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151A" w14:textId="77777777" w:rsidR="00FF2166" w:rsidRPr="00156CC6" w:rsidRDefault="00FE2DD4" w:rsidP="001B4500">
      <w:pPr>
        <w:jc w:val="center"/>
        <w:rPr>
          <w:b/>
        </w:rPr>
      </w:pPr>
      <w:r w:rsidRPr="00156CC6">
        <w:rPr>
          <w:b/>
        </w:rPr>
        <w:t>COMPARATIVE STUDIES DEPARTMENT</w:t>
      </w:r>
      <w:r w:rsidR="001B4500" w:rsidRPr="00156CC6">
        <w:rPr>
          <w:b/>
        </w:rPr>
        <w:br/>
      </w:r>
      <w:proofErr w:type="spellStart"/>
      <w:r w:rsidRPr="00156CC6">
        <w:rPr>
          <w:b/>
        </w:rPr>
        <w:t>CompSt</w:t>
      </w:r>
      <w:proofErr w:type="spellEnd"/>
      <w:r w:rsidRPr="00156CC6">
        <w:rPr>
          <w:b/>
        </w:rPr>
        <w:t xml:space="preserve"> 3607</w:t>
      </w:r>
      <w:r w:rsidR="00285390">
        <w:rPr>
          <w:b/>
        </w:rPr>
        <w:t>H</w:t>
      </w:r>
      <w:r w:rsidR="00156CC6" w:rsidRPr="00156CC6">
        <w:rPr>
          <w:b/>
        </w:rPr>
        <w:t>:</w:t>
      </w:r>
      <w:r w:rsidR="001B4500" w:rsidRPr="00156CC6">
        <w:rPr>
          <w:b/>
        </w:rPr>
        <w:t xml:space="preserve"> Film and Literature as Narrative </w:t>
      </w:r>
      <w:r w:rsidR="00156CC6" w:rsidRPr="00156CC6">
        <w:rPr>
          <w:b/>
        </w:rPr>
        <w:t>Art</w:t>
      </w:r>
      <w:r w:rsidR="00156CC6" w:rsidRPr="00156CC6">
        <w:rPr>
          <w:b/>
        </w:rPr>
        <w:br/>
        <w:t>Subtitle: Comparative Aspects of Spanish and Latin-American Societies through Film and Literature</w:t>
      </w:r>
    </w:p>
    <w:p w14:paraId="75824E86" w14:textId="77777777" w:rsidR="00FE2DD4" w:rsidRPr="00DB5513" w:rsidRDefault="00FE2DD4" w:rsidP="00FE2DD4">
      <w:pPr>
        <w:jc w:val="center"/>
      </w:pPr>
    </w:p>
    <w:p w14:paraId="23050AB1" w14:textId="355192DA" w:rsidR="00DB5513" w:rsidRPr="00DB5513" w:rsidRDefault="00DB5513" w:rsidP="00DB5513">
      <w:pPr>
        <w:rPr>
          <w:rFonts w:ascii="Times New Roman" w:hAnsi="Times New Roman"/>
          <w:color w:val="1A1A1A"/>
        </w:rPr>
      </w:pPr>
      <w:r w:rsidRPr="00DB5513">
        <w:rPr>
          <w:rFonts w:ascii="Times New Roman" w:hAnsi="Times New Roman"/>
          <w:color w:val="1A1A1A"/>
        </w:rPr>
        <w:t>Professor Camacho Platero</w:t>
      </w:r>
      <w:r w:rsidRPr="00DB5513">
        <w:rPr>
          <w:rFonts w:ascii="Times New Roman" w:hAnsi="Times New Roman"/>
          <w:color w:val="1A1A1A"/>
        </w:rPr>
        <w:tab/>
      </w:r>
      <w:r w:rsidRPr="00DB5513">
        <w:rPr>
          <w:rFonts w:ascii="Times New Roman" w:hAnsi="Times New Roman"/>
          <w:color w:val="1A1A1A"/>
        </w:rPr>
        <w:tab/>
      </w:r>
      <w:r w:rsidRPr="00DB5513">
        <w:rPr>
          <w:rFonts w:ascii="Times New Roman" w:hAnsi="Times New Roman"/>
          <w:color w:val="1A1A1A"/>
        </w:rPr>
        <w:tab/>
      </w:r>
      <w:r w:rsidRPr="00DB5513">
        <w:rPr>
          <w:rFonts w:ascii="Times New Roman" w:hAnsi="Times New Roman"/>
          <w:color w:val="1A1A1A"/>
        </w:rPr>
        <w:tab/>
      </w:r>
      <w:r>
        <w:rPr>
          <w:rFonts w:ascii="Times New Roman" w:hAnsi="Times New Roman"/>
          <w:color w:val="1A1A1A"/>
        </w:rPr>
        <w:t>Spring 2020</w:t>
      </w:r>
    </w:p>
    <w:p w14:paraId="1377E419" w14:textId="4FFF78AA" w:rsidR="00DB5513" w:rsidRPr="00DB5513" w:rsidRDefault="00367187" w:rsidP="00DB5513">
      <w:pPr>
        <w:rPr>
          <w:rFonts w:ascii="Times New Roman" w:hAnsi="Times New Roman"/>
          <w:color w:val="1A1A1A"/>
        </w:rPr>
      </w:pPr>
      <w:hyperlink r:id="rId4" w:history="1">
        <w:r w:rsidR="00DB5513" w:rsidRPr="00DB5513">
          <w:rPr>
            <w:rStyle w:val="Hyperlink"/>
            <w:rFonts w:ascii="Times New Roman" w:hAnsi="Times New Roman"/>
          </w:rPr>
          <w:t>Camacho-platero.2@osu.edu</w:t>
        </w:r>
      </w:hyperlink>
      <w:r w:rsidR="00DB5513" w:rsidRPr="00DB5513">
        <w:rPr>
          <w:rFonts w:ascii="Times New Roman" w:hAnsi="Times New Roman"/>
          <w:color w:val="1A1A1A"/>
        </w:rPr>
        <w:tab/>
      </w:r>
      <w:r w:rsidR="00DB5513" w:rsidRPr="00DB5513">
        <w:rPr>
          <w:rFonts w:ascii="Times New Roman" w:hAnsi="Times New Roman"/>
          <w:color w:val="1A1A1A"/>
        </w:rPr>
        <w:tab/>
      </w:r>
      <w:r w:rsidR="00DB5513" w:rsidRPr="00DB5513">
        <w:rPr>
          <w:rFonts w:ascii="Times New Roman" w:hAnsi="Times New Roman"/>
          <w:color w:val="1A1A1A"/>
        </w:rPr>
        <w:tab/>
      </w:r>
      <w:r w:rsidR="00DB5513">
        <w:rPr>
          <w:rFonts w:ascii="Times New Roman" w:hAnsi="Times New Roman"/>
          <w:color w:val="1A1A1A"/>
        </w:rPr>
        <w:tab/>
      </w:r>
      <w:r w:rsidR="00917DFA">
        <w:rPr>
          <w:rFonts w:ascii="Times New Roman" w:hAnsi="Times New Roman"/>
          <w:color w:val="1A1A1A"/>
        </w:rPr>
        <w:t>Class</w:t>
      </w:r>
      <w:r w:rsidR="00DB5513" w:rsidRPr="00DB5513">
        <w:rPr>
          <w:rFonts w:ascii="Times New Roman" w:hAnsi="Times New Roman"/>
          <w:color w:val="1A1A1A"/>
        </w:rPr>
        <w:t xml:space="preserve"> time: W: 1:30-4:15 </w:t>
      </w:r>
    </w:p>
    <w:p w14:paraId="7976449B" w14:textId="77777777" w:rsidR="00DB5513" w:rsidRPr="00DB5513" w:rsidRDefault="00DB5513" w:rsidP="00DB5513">
      <w:pPr>
        <w:rPr>
          <w:rFonts w:ascii="Times New Roman" w:hAnsi="Times New Roman"/>
          <w:color w:val="1A1A1A"/>
        </w:rPr>
      </w:pPr>
      <w:proofErr w:type="spellStart"/>
      <w:r w:rsidRPr="00DB5513">
        <w:rPr>
          <w:rFonts w:ascii="Times New Roman" w:hAnsi="Times New Roman"/>
          <w:color w:val="1A1A1A"/>
        </w:rPr>
        <w:t>Morril</w:t>
      </w:r>
      <w:proofErr w:type="spellEnd"/>
      <w:r w:rsidRPr="00DB5513">
        <w:rPr>
          <w:rFonts w:ascii="Times New Roman" w:hAnsi="Times New Roman"/>
          <w:color w:val="1A1A1A"/>
        </w:rPr>
        <w:t xml:space="preserve"> Hall 390-C</w:t>
      </w:r>
      <w:r w:rsidRPr="00DB5513">
        <w:rPr>
          <w:rFonts w:ascii="Times New Roman" w:hAnsi="Times New Roman"/>
          <w:color w:val="1A1A1A"/>
        </w:rPr>
        <w:tab/>
      </w:r>
      <w:r w:rsidRPr="00DB5513">
        <w:rPr>
          <w:rFonts w:ascii="Times New Roman" w:hAnsi="Times New Roman"/>
          <w:color w:val="1A1A1A"/>
        </w:rPr>
        <w:tab/>
      </w:r>
      <w:r w:rsidRPr="00DB5513">
        <w:rPr>
          <w:rFonts w:ascii="Times New Roman" w:hAnsi="Times New Roman"/>
          <w:color w:val="1A1A1A"/>
        </w:rPr>
        <w:tab/>
      </w:r>
      <w:r w:rsidRPr="00DB5513">
        <w:rPr>
          <w:rFonts w:ascii="Times New Roman" w:hAnsi="Times New Roman"/>
          <w:color w:val="1A1A1A"/>
        </w:rPr>
        <w:tab/>
      </w:r>
      <w:r w:rsidRPr="00DB5513">
        <w:rPr>
          <w:rFonts w:ascii="Times New Roman" w:hAnsi="Times New Roman"/>
          <w:color w:val="1A1A1A"/>
        </w:rPr>
        <w:tab/>
        <w:t xml:space="preserve">Classroom: Morrill Hall 160 </w:t>
      </w:r>
    </w:p>
    <w:p w14:paraId="4932F0FC" w14:textId="77777777" w:rsidR="00DB5513" w:rsidRPr="00DB5513" w:rsidRDefault="00DB5513" w:rsidP="00DB5513">
      <w:pPr>
        <w:rPr>
          <w:rFonts w:ascii="Times New Roman" w:hAnsi="Times New Roman"/>
          <w:color w:val="1A1A1A"/>
        </w:rPr>
      </w:pPr>
      <w:r w:rsidRPr="00DB5513">
        <w:rPr>
          <w:rFonts w:ascii="Times New Roman" w:hAnsi="Times New Roman"/>
          <w:color w:val="1A1A1A"/>
        </w:rPr>
        <w:t xml:space="preserve">Office </w:t>
      </w:r>
      <w:proofErr w:type="spellStart"/>
      <w:r w:rsidRPr="00DB5513">
        <w:rPr>
          <w:rFonts w:ascii="Times New Roman" w:hAnsi="Times New Roman"/>
          <w:color w:val="1A1A1A"/>
        </w:rPr>
        <w:t>hrs</w:t>
      </w:r>
      <w:proofErr w:type="spellEnd"/>
      <w:r w:rsidRPr="00DB5513">
        <w:rPr>
          <w:rFonts w:ascii="Times New Roman" w:hAnsi="Times New Roman"/>
          <w:color w:val="1A1A1A"/>
        </w:rPr>
        <w:t xml:space="preserve">: Tu./W.: 11-12 </w:t>
      </w:r>
    </w:p>
    <w:p w14:paraId="558150BC" w14:textId="77777777" w:rsidR="00285390" w:rsidRDefault="00285390" w:rsidP="00FE2DD4">
      <w:pPr>
        <w:rPr>
          <w:b/>
        </w:rPr>
      </w:pPr>
    </w:p>
    <w:p w14:paraId="5D0313F6" w14:textId="77777777" w:rsidR="00FE2DD4" w:rsidRDefault="00156CC6" w:rsidP="00FE2DD4">
      <w:pPr>
        <w:rPr>
          <w:b/>
        </w:rPr>
      </w:pPr>
      <w:r w:rsidRPr="008B0C39">
        <w:rPr>
          <w:b/>
        </w:rPr>
        <w:t xml:space="preserve">Course description: </w:t>
      </w:r>
    </w:p>
    <w:p w14:paraId="5A21B223" w14:textId="77777777" w:rsidR="008B0C39" w:rsidRPr="008B0C39" w:rsidRDefault="008B0C39" w:rsidP="00FE2DD4">
      <w:pPr>
        <w:rPr>
          <w:b/>
        </w:rPr>
      </w:pPr>
    </w:p>
    <w:p w14:paraId="59BBC686" w14:textId="3CAB30CA" w:rsidR="00DC1726" w:rsidRDefault="005E4199" w:rsidP="00FE2DD4">
      <w:r>
        <w:t>The Spanish-</w:t>
      </w:r>
      <w:r w:rsidR="00DC1726">
        <w:t>speaking world experienced dramatic changes, social conflicts, and revolutions, while various societies evolved into diverse democracies. In this course, we will study representative cultural examples of some of the most significant social developments in Spain and Latin America through literature and film.</w:t>
      </w:r>
    </w:p>
    <w:p w14:paraId="13BBEC68" w14:textId="77777777" w:rsidR="00DC1726" w:rsidRDefault="00DC1726" w:rsidP="00FE2DD4"/>
    <w:p w14:paraId="2B691093" w14:textId="33DA693B" w:rsidR="008B0C39" w:rsidRDefault="008B0C39" w:rsidP="00FE2DD4">
      <w:r>
        <w:t>By deciphering the art of telling stories with words and images</w:t>
      </w:r>
      <w:r w:rsidR="005E4199">
        <w:t xml:space="preserve"> we will learn about </w:t>
      </w:r>
      <w:r w:rsidR="005E4199" w:rsidRPr="005E4199">
        <w:rPr>
          <w:b/>
        </w:rPr>
        <w:t>1)</w:t>
      </w:r>
      <w:r w:rsidR="005E4199">
        <w:t xml:space="preserve"> the Spanish Empire politics in South America through the life of a transgender conquistador, </w:t>
      </w:r>
      <w:r w:rsidR="005E4199" w:rsidRPr="005E4199">
        <w:rPr>
          <w:b/>
        </w:rPr>
        <w:t>2)</w:t>
      </w:r>
      <w:r w:rsidR="005E4199">
        <w:t xml:space="preserve"> the political and social conflicts that brought Spain to the bloodiest civil w</w:t>
      </w:r>
      <w:r>
        <w:t>ar</w:t>
      </w:r>
      <w:r w:rsidR="005E4199">
        <w:t xml:space="preserve"> in the 1930’s</w:t>
      </w:r>
      <w:r>
        <w:t xml:space="preserve">, </w:t>
      </w:r>
      <w:r w:rsidR="005E4199" w:rsidRPr="005E4199">
        <w:rPr>
          <w:b/>
        </w:rPr>
        <w:t>3)</w:t>
      </w:r>
      <w:r w:rsidR="005E4199">
        <w:t xml:space="preserve"> </w:t>
      </w:r>
      <w:r>
        <w:t>Spain’s transition from Dictatorship to D</w:t>
      </w:r>
      <w:r w:rsidR="005E4199">
        <w:t xml:space="preserve">emocracy and ETA terrorism. </w:t>
      </w:r>
      <w:r w:rsidR="005E4199" w:rsidRPr="005E4199">
        <w:rPr>
          <w:b/>
        </w:rPr>
        <w:t>4)</w:t>
      </w:r>
      <w:r w:rsidR="005E4199">
        <w:t xml:space="preserve"> We will also cross the Atlantic to study right wing </w:t>
      </w:r>
      <w:r>
        <w:t xml:space="preserve">dictatorships in Latin-America, </w:t>
      </w:r>
      <w:r w:rsidR="005E4199" w:rsidRPr="005E4199">
        <w:rPr>
          <w:b/>
        </w:rPr>
        <w:t>5)</w:t>
      </w:r>
      <w:r w:rsidR="005E4199">
        <w:t xml:space="preserve"> </w:t>
      </w:r>
      <w:r>
        <w:t>the Cuban revolution</w:t>
      </w:r>
      <w:r w:rsidR="005E4199">
        <w:t xml:space="preserve"> and its ideology about homosexuality</w:t>
      </w:r>
      <w:r>
        <w:t xml:space="preserve">, </w:t>
      </w:r>
      <w:r w:rsidR="005E4199" w:rsidRPr="005E4199">
        <w:rPr>
          <w:b/>
        </w:rPr>
        <w:t>6)</w:t>
      </w:r>
      <w:r w:rsidR="005E4199">
        <w:t xml:space="preserve"> </w:t>
      </w:r>
      <w:r>
        <w:t xml:space="preserve">the racial tapestry of Latin America, </w:t>
      </w:r>
      <w:r w:rsidR="005E4199" w:rsidRPr="005E4199">
        <w:rPr>
          <w:b/>
        </w:rPr>
        <w:t>7)</w:t>
      </w:r>
      <w:r w:rsidR="005E4199">
        <w:t xml:space="preserve"> and </w:t>
      </w:r>
      <w:r>
        <w:t>the colonization</w:t>
      </w:r>
      <w:r w:rsidR="005E4199">
        <w:t xml:space="preserve"> of the Ecuadorian Amazon. I</w:t>
      </w:r>
      <w:r>
        <w:t>n general</w:t>
      </w:r>
      <w:r w:rsidR="005E4199">
        <w:t>, we will explore</w:t>
      </w:r>
      <w:r>
        <w:t xml:space="preserve"> the triumphs and failures of these societies</w:t>
      </w:r>
      <w:r w:rsidR="005E4199">
        <w:t xml:space="preserve"> and their impact in the politics of the 21</w:t>
      </w:r>
      <w:r w:rsidR="005E4199" w:rsidRPr="005E4199">
        <w:rPr>
          <w:vertAlign w:val="superscript"/>
        </w:rPr>
        <w:t>st</w:t>
      </w:r>
      <w:r w:rsidR="005E4199">
        <w:t xml:space="preserve"> century</w:t>
      </w:r>
      <w:r>
        <w:t>.</w:t>
      </w:r>
    </w:p>
    <w:p w14:paraId="78AD931E" w14:textId="77777777" w:rsidR="008B0C39" w:rsidRDefault="008B0C39" w:rsidP="00FE2DD4"/>
    <w:p w14:paraId="35F1DD2F" w14:textId="77777777" w:rsidR="008B0C39" w:rsidRPr="008B0C39" w:rsidRDefault="008B0C39" w:rsidP="008B0C39">
      <w:pPr>
        <w:jc w:val="center"/>
        <w:rPr>
          <w:b/>
        </w:rPr>
      </w:pPr>
      <w:r w:rsidRPr="008B0C39">
        <w:rPr>
          <w:b/>
        </w:rPr>
        <w:t>TENTATIVE COURSE PLAN</w:t>
      </w:r>
    </w:p>
    <w:p w14:paraId="1ABF3482" w14:textId="77777777" w:rsidR="008B0C39" w:rsidRDefault="008B0C39" w:rsidP="008B0C39">
      <w:pPr>
        <w:jc w:val="center"/>
      </w:pPr>
    </w:p>
    <w:p w14:paraId="344E304D" w14:textId="77777777" w:rsidR="008B0C39" w:rsidRDefault="008B0C39" w:rsidP="008B0C39">
      <w:r w:rsidRPr="008B0C39">
        <w:rPr>
          <w:b/>
        </w:rPr>
        <w:t>Important Note:</w:t>
      </w:r>
      <w:r>
        <w:t xml:space="preserve"> If you miss class, please follow this course plan and for further information contact a classmate.</w:t>
      </w:r>
    </w:p>
    <w:p w14:paraId="369FC1FB" w14:textId="77777777" w:rsidR="00FE2DD4" w:rsidRDefault="00FE2DD4" w:rsidP="00FE2DD4"/>
    <w:tbl>
      <w:tblPr>
        <w:tblStyle w:val="TableGrid"/>
        <w:tblW w:w="0" w:type="auto"/>
        <w:tblLook w:val="04A0" w:firstRow="1" w:lastRow="0" w:firstColumn="1" w:lastColumn="0" w:noHBand="0" w:noVBand="1"/>
      </w:tblPr>
      <w:tblGrid>
        <w:gridCol w:w="1793"/>
        <w:gridCol w:w="6837"/>
      </w:tblGrid>
      <w:tr w:rsidR="00FE2DD4" w14:paraId="472D98D6" w14:textId="77777777" w:rsidTr="00FE2DD4">
        <w:tc>
          <w:tcPr>
            <w:tcW w:w="1818" w:type="dxa"/>
          </w:tcPr>
          <w:p w14:paraId="29E18304" w14:textId="77777777" w:rsidR="00FE2DD4" w:rsidRDefault="00FE2DD4" w:rsidP="00FE2DD4">
            <w:r>
              <w:t>Week 1</w:t>
            </w:r>
          </w:p>
          <w:p w14:paraId="4B6BF935" w14:textId="77777777" w:rsidR="00FE2DD4" w:rsidRDefault="00FE2DD4" w:rsidP="00FE2DD4">
            <w:r>
              <w:t>January, 8th</w:t>
            </w:r>
          </w:p>
        </w:tc>
        <w:tc>
          <w:tcPr>
            <w:tcW w:w="7038" w:type="dxa"/>
          </w:tcPr>
          <w:p w14:paraId="08444E68" w14:textId="77777777" w:rsidR="00FE2DD4" w:rsidRDefault="003D595E" w:rsidP="00FE2DD4">
            <w:r>
              <w:t>Course</w:t>
            </w:r>
            <w:r w:rsidR="00A47226">
              <w:t xml:space="preserve"> syllabus</w:t>
            </w:r>
            <w:r>
              <w:t xml:space="preserve"> introduction</w:t>
            </w:r>
          </w:p>
          <w:p w14:paraId="3F80B1B1" w14:textId="77777777" w:rsidR="00FE2DD4" w:rsidRDefault="00FE2DD4" w:rsidP="00FE2DD4">
            <w:r>
              <w:t>Introduction: Elements of the story / Characters / Narrators / Audience / Ideology</w:t>
            </w:r>
          </w:p>
        </w:tc>
      </w:tr>
      <w:tr w:rsidR="00FE2DD4" w14:paraId="29856F59" w14:textId="77777777" w:rsidTr="00FE2DD4">
        <w:tc>
          <w:tcPr>
            <w:tcW w:w="1818" w:type="dxa"/>
          </w:tcPr>
          <w:p w14:paraId="3B4D12CC" w14:textId="77777777" w:rsidR="00FE2DD4" w:rsidRDefault="00FE2DD4" w:rsidP="00FE2DD4">
            <w:r>
              <w:t>Week 2</w:t>
            </w:r>
          </w:p>
          <w:p w14:paraId="16D6F9C6" w14:textId="77777777" w:rsidR="00FE2DD4" w:rsidRDefault="00FE2DD4" w:rsidP="00FE2DD4">
            <w:r>
              <w:t>January, 15th</w:t>
            </w:r>
          </w:p>
        </w:tc>
        <w:tc>
          <w:tcPr>
            <w:tcW w:w="7038" w:type="dxa"/>
          </w:tcPr>
          <w:p w14:paraId="5038D65A" w14:textId="77777777" w:rsidR="003D595E" w:rsidRPr="001B4500" w:rsidRDefault="003D595E" w:rsidP="00FE2DD4">
            <w:pPr>
              <w:rPr>
                <w:b/>
                <w:color w:val="008000"/>
              </w:rPr>
            </w:pPr>
            <w:r w:rsidRPr="001B4500">
              <w:rPr>
                <w:b/>
                <w:color w:val="008000"/>
              </w:rPr>
              <w:t>Afro-Latin America</w:t>
            </w:r>
          </w:p>
          <w:p w14:paraId="2F842818" w14:textId="77777777" w:rsidR="00FE2DD4" w:rsidRDefault="00FE2DD4" w:rsidP="00FE2DD4">
            <w:r w:rsidRPr="001B4500">
              <w:rPr>
                <w:b/>
              </w:rPr>
              <w:t>Reading</w:t>
            </w:r>
            <w:r w:rsidR="003D595E" w:rsidRPr="001B4500">
              <w:rPr>
                <w:b/>
              </w:rPr>
              <w:t>:</w:t>
            </w:r>
            <w:r w:rsidR="003D595E">
              <w:t xml:space="preserve"> “1800” (Chapter 1) by George Reid Andrews</w:t>
            </w:r>
          </w:p>
          <w:p w14:paraId="14B2C6E8" w14:textId="4E372424" w:rsidR="00FE2DD4" w:rsidRDefault="003D595E" w:rsidP="00FE2DD4">
            <w:r w:rsidRPr="00022B1D">
              <w:rPr>
                <w:b/>
                <w:color w:val="3366FF"/>
              </w:rPr>
              <w:t>Quiz 1</w:t>
            </w:r>
            <w:r>
              <w:t xml:space="preserve"> on “1800”</w:t>
            </w:r>
          </w:p>
        </w:tc>
      </w:tr>
      <w:tr w:rsidR="00FE2DD4" w14:paraId="6DBFB1D8" w14:textId="77777777" w:rsidTr="00FE2DD4">
        <w:tc>
          <w:tcPr>
            <w:tcW w:w="1818" w:type="dxa"/>
          </w:tcPr>
          <w:p w14:paraId="7F0D8497" w14:textId="77777777" w:rsidR="00FE2DD4" w:rsidRDefault="00FE2DD4" w:rsidP="00FE2DD4">
            <w:r>
              <w:t>Week 3</w:t>
            </w:r>
          </w:p>
          <w:p w14:paraId="44A49E33" w14:textId="77777777" w:rsidR="00FE2DD4" w:rsidRDefault="00FE2DD4" w:rsidP="00FE2DD4">
            <w:r>
              <w:t>January, 22nd</w:t>
            </w:r>
          </w:p>
        </w:tc>
        <w:tc>
          <w:tcPr>
            <w:tcW w:w="7038" w:type="dxa"/>
          </w:tcPr>
          <w:p w14:paraId="232E38AA" w14:textId="0F91EDA2" w:rsidR="00FD4601" w:rsidRPr="00FD4601" w:rsidRDefault="00FD4601" w:rsidP="00FE2DD4">
            <w:pPr>
              <w:rPr>
                <w:iCs/>
              </w:rPr>
            </w:pPr>
            <w:r>
              <w:t xml:space="preserve">García Márquez: </w:t>
            </w:r>
            <w:r w:rsidRPr="003D595E">
              <w:rPr>
                <w:i/>
              </w:rPr>
              <w:t>Of Love and Other Demons</w:t>
            </w:r>
            <w:r>
              <w:t xml:space="preserve"> (Chapters 1 -2</w:t>
            </w:r>
            <w:r w:rsidR="00A92EE2">
              <w:t>-3</w:t>
            </w:r>
            <w:r>
              <w:t>)</w:t>
            </w:r>
          </w:p>
          <w:p w14:paraId="4BDBFF2F" w14:textId="34726234" w:rsidR="002F3BAF" w:rsidRDefault="002F3BAF" w:rsidP="00FE2DD4">
            <w:r>
              <w:t>Class discussion</w:t>
            </w:r>
          </w:p>
          <w:p w14:paraId="1FFDFC2B" w14:textId="34DD1854" w:rsidR="003D595E" w:rsidRDefault="002F3BAF" w:rsidP="00FE2DD4">
            <w:r>
              <w:t>Group work</w:t>
            </w:r>
            <w:r w:rsidR="003D595E">
              <w:t xml:space="preserve"> and </w:t>
            </w:r>
            <w:r w:rsidR="003D595E" w:rsidRPr="00022B1D">
              <w:rPr>
                <w:color w:val="FF0000"/>
              </w:rPr>
              <w:t>presentations</w:t>
            </w:r>
            <w:r w:rsidR="00F715D6" w:rsidRPr="00022B1D">
              <w:rPr>
                <w:color w:val="FF0000"/>
              </w:rPr>
              <w:t xml:space="preserve"> (#1)</w:t>
            </w:r>
          </w:p>
        </w:tc>
      </w:tr>
      <w:tr w:rsidR="00FE2DD4" w14:paraId="4AD04DD5" w14:textId="77777777" w:rsidTr="00FE2DD4">
        <w:tc>
          <w:tcPr>
            <w:tcW w:w="1818" w:type="dxa"/>
          </w:tcPr>
          <w:p w14:paraId="6E169C75" w14:textId="77777777" w:rsidR="00FE2DD4" w:rsidRDefault="00FE2DD4" w:rsidP="00FE2DD4">
            <w:r>
              <w:t>Week 4</w:t>
            </w:r>
          </w:p>
          <w:p w14:paraId="747D3168" w14:textId="77777777" w:rsidR="00FE2DD4" w:rsidRDefault="00FE2DD4" w:rsidP="00FE2DD4">
            <w:r>
              <w:t>January, 29th</w:t>
            </w:r>
          </w:p>
        </w:tc>
        <w:tc>
          <w:tcPr>
            <w:tcW w:w="7038" w:type="dxa"/>
          </w:tcPr>
          <w:p w14:paraId="38272BFA" w14:textId="6585B908" w:rsidR="00FD4601" w:rsidRDefault="00FD4601" w:rsidP="00FD4601">
            <w:r>
              <w:t xml:space="preserve">García Márquez: </w:t>
            </w:r>
            <w:r w:rsidRPr="003D595E">
              <w:rPr>
                <w:i/>
              </w:rPr>
              <w:t>Of Love and Other Demons</w:t>
            </w:r>
            <w:r>
              <w:t xml:space="preserve"> (Chapters</w:t>
            </w:r>
            <w:r w:rsidR="00A92EE2">
              <w:t xml:space="preserve"> </w:t>
            </w:r>
            <w:r>
              <w:t>4-5)</w:t>
            </w:r>
            <w:r>
              <w:br/>
            </w:r>
            <w:r>
              <w:rPr>
                <w:b/>
                <w:color w:val="3366FF"/>
              </w:rPr>
              <w:t>Qui</w:t>
            </w:r>
            <w:r w:rsidRPr="00022B1D">
              <w:rPr>
                <w:b/>
                <w:color w:val="3366FF"/>
              </w:rPr>
              <w:t>z 2</w:t>
            </w:r>
            <w:r>
              <w:t xml:space="preserve"> on </w:t>
            </w:r>
            <w:r w:rsidRPr="003D595E">
              <w:rPr>
                <w:i/>
              </w:rPr>
              <w:t>Of Love and Other Demons</w:t>
            </w:r>
          </w:p>
          <w:p w14:paraId="0BCCCC8F" w14:textId="0DF34A2D" w:rsidR="003D595E" w:rsidRDefault="003D595E" w:rsidP="003D595E">
            <w:r>
              <w:t xml:space="preserve"> </w:t>
            </w:r>
            <w:r w:rsidR="00A92EE2">
              <w:t xml:space="preserve">Finish group </w:t>
            </w:r>
            <w:r w:rsidR="00A92EE2" w:rsidRPr="00A92EE2">
              <w:rPr>
                <w:color w:val="FF0000"/>
              </w:rPr>
              <w:t>p</w:t>
            </w:r>
            <w:r w:rsidRPr="00022B1D">
              <w:rPr>
                <w:color w:val="FF0000"/>
              </w:rPr>
              <w:t>resentations</w:t>
            </w:r>
            <w:r w:rsidR="00F715D6" w:rsidRPr="00022B1D">
              <w:rPr>
                <w:color w:val="FF0000"/>
              </w:rPr>
              <w:t xml:space="preserve"> (#</w:t>
            </w:r>
            <w:r w:rsidR="00A92EE2">
              <w:rPr>
                <w:color w:val="FF0000"/>
              </w:rPr>
              <w:t>1</w:t>
            </w:r>
            <w:r w:rsidR="00F715D6" w:rsidRPr="00022B1D">
              <w:rPr>
                <w:color w:val="FF0000"/>
              </w:rPr>
              <w:t>)</w:t>
            </w:r>
          </w:p>
        </w:tc>
      </w:tr>
      <w:tr w:rsidR="00FE2DD4" w14:paraId="3C72F9B7" w14:textId="77777777" w:rsidTr="00FE2DD4">
        <w:tc>
          <w:tcPr>
            <w:tcW w:w="1818" w:type="dxa"/>
          </w:tcPr>
          <w:p w14:paraId="3446D3F3" w14:textId="77777777" w:rsidR="00FE2DD4" w:rsidRDefault="00FE2DD4" w:rsidP="00FE2DD4">
            <w:r>
              <w:t>Week 5</w:t>
            </w:r>
          </w:p>
          <w:p w14:paraId="1C3DD683" w14:textId="77777777" w:rsidR="00FE2DD4" w:rsidRDefault="00FE2DD4" w:rsidP="00FE2DD4">
            <w:r>
              <w:lastRenderedPageBreak/>
              <w:t>February, 5th</w:t>
            </w:r>
          </w:p>
        </w:tc>
        <w:tc>
          <w:tcPr>
            <w:tcW w:w="7038" w:type="dxa"/>
          </w:tcPr>
          <w:p w14:paraId="3C3B0C6B" w14:textId="77777777" w:rsidR="00FD4601" w:rsidRPr="001B4500" w:rsidRDefault="00FD4601" w:rsidP="00FD4601">
            <w:pPr>
              <w:rPr>
                <w:b/>
                <w:color w:val="008000"/>
              </w:rPr>
            </w:pPr>
            <w:r w:rsidRPr="001B4500">
              <w:rPr>
                <w:b/>
                <w:color w:val="008000"/>
              </w:rPr>
              <w:lastRenderedPageBreak/>
              <w:t>Cuban revolution and homosexuality</w:t>
            </w:r>
          </w:p>
          <w:p w14:paraId="40582622" w14:textId="77777777" w:rsidR="00FD4601" w:rsidRDefault="00FD4601" w:rsidP="00FD4601">
            <w:r>
              <w:lastRenderedPageBreak/>
              <w:t xml:space="preserve">Introduction: Understanding ideology and film / Mise </w:t>
            </w:r>
            <w:proofErr w:type="spellStart"/>
            <w:r>
              <w:t>en</w:t>
            </w:r>
            <w:proofErr w:type="spellEnd"/>
            <w:r>
              <w:t xml:space="preserve"> scene</w:t>
            </w:r>
          </w:p>
          <w:p w14:paraId="10BBC836" w14:textId="77777777" w:rsidR="00FD4601" w:rsidRDefault="00FD4601" w:rsidP="00FD4601">
            <w:r w:rsidRPr="001B4500">
              <w:rPr>
                <w:b/>
              </w:rPr>
              <w:t>Reading:</w:t>
            </w:r>
            <w:r>
              <w:t xml:space="preserve"> “Institutionalized Homophobia” by Ian Lumsden</w:t>
            </w:r>
          </w:p>
          <w:p w14:paraId="69D21B6C" w14:textId="6D46CA40" w:rsidR="00F715D6" w:rsidRDefault="00FD4601" w:rsidP="00FD4601">
            <w:r w:rsidRPr="00022B1D">
              <w:rPr>
                <w:b/>
                <w:color w:val="3366FF"/>
              </w:rPr>
              <w:t xml:space="preserve">Quiz </w:t>
            </w:r>
            <w:r>
              <w:rPr>
                <w:b/>
                <w:color w:val="3366FF"/>
              </w:rPr>
              <w:t>3</w:t>
            </w:r>
            <w:r>
              <w:t xml:space="preserve"> on “Institutionalized Homophobia”</w:t>
            </w:r>
          </w:p>
        </w:tc>
      </w:tr>
      <w:tr w:rsidR="00FE2DD4" w14:paraId="7E7A86BB" w14:textId="77777777" w:rsidTr="00FE2DD4">
        <w:tc>
          <w:tcPr>
            <w:tcW w:w="1818" w:type="dxa"/>
          </w:tcPr>
          <w:p w14:paraId="21E2C882" w14:textId="77777777" w:rsidR="00FE2DD4" w:rsidRDefault="00FE2DD4" w:rsidP="00FE2DD4">
            <w:r>
              <w:lastRenderedPageBreak/>
              <w:t>Week 6</w:t>
            </w:r>
          </w:p>
          <w:p w14:paraId="1432F3B4" w14:textId="77777777" w:rsidR="00FE2DD4" w:rsidRDefault="00FE2DD4" w:rsidP="00FE2DD4">
            <w:r>
              <w:t>February, 12th</w:t>
            </w:r>
          </w:p>
        </w:tc>
        <w:tc>
          <w:tcPr>
            <w:tcW w:w="7038" w:type="dxa"/>
          </w:tcPr>
          <w:p w14:paraId="2DE36A36" w14:textId="77777777" w:rsidR="00FD4601" w:rsidRPr="00022B1D" w:rsidRDefault="00FD4601" w:rsidP="00FD4601">
            <w:r w:rsidRPr="001B4500">
              <w:rPr>
                <w:b/>
              </w:rPr>
              <w:t>Screening:</w:t>
            </w:r>
            <w:r>
              <w:t xml:space="preserve"> </w:t>
            </w:r>
            <w:r w:rsidRPr="00F715D6">
              <w:rPr>
                <w:i/>
              </w:rPr>
              <w:t>Strawberry and Chocolate</w:t>
            </w:r>
            <w:r>
              <w:t xml:space="preserve"> by Gutierrez </w:t>
            </w:r>
            <w:proofErr w:type="spellStart"/>
            <w:r>
              <w:t>Alea</w:t>
            </w:r>
            <w:proofErr w:type="spellEnd"/>
            <w:r>
              <w:t xml:space="preserve"> and </w:t>
            </w:r>
            <w:proofErr w:type="spellStart"/>
            <w:r>
              <w:t>Tabio</w:t>
            </w:r>
            <w:proofErr w:type="spellEnd"/>
          </w:p>
          <w:p w14:paraId="086E5B68" w14:textId="77777777" w:rsidR="00FD4601" w:rsidRDefault="00FD4601" w:rsidP="00FD4601">
            <w:r>
              <w:t>Class discussion</w:t>
            </w:r>
          </w:p>
          <w:p w14:paraId="27DDAE75" w14:textId="306DA5CA" w:rsidR="00F715D6" w:rsidRDefault="00FD4601" w:rsidP="00FD4601">
            <w:r>
              <w:t xml:space="preserve">Group work on clip analysis </w:t>
            </w:r>
            <w:r w:rsidRPr="001B4500">
              <w:t>and</w:t>
            </w:r>
            <w:r>
              <w:rPr>
                <w:color w:val="FF0000"/>
              </w:rPr>
              <w:t xml:space="preserve"> presentations (#</w:t>
            </w:r>
            <w:r w:rsidR="00924B09">
              <w:rPr>
                <w:color w:val="FF0000"/>
              </w:rPr>
              <w:t>2</w:t>
            </w:r>
            <w:r w:rsidRPr="00022B1D">
              <w:rPr>
                <w:color w:val="FF0000"/>
              </w:rPr>
              <w:t>)</w:t>
            </w:r>
          </w:p>
        </w:tc>
      </w:tr>
      <w:tr w:rsidR="00FE2DD4" w14:paraId="71DFDBE8" w14:textId="77777777" w:rsidTr="00FE2DD4">
        <w:tc>
          <w:tcPr>
            <w:tcW w:w="1818" w:type="dxa"/>
          </w:tcPr>
          <w:p w14:paraId="3D8FB808" w14:textId="77777777" w:rsidR="00FE2DD4" w:rsidRDefault="00FE2DD4" w:rsidP="00FE2DD4">
            <w:r>
              <w:t>Week 7</w:t>
            </w:r>
          </w:p>
          <w:p w14:paraId="4D93EDBC" w14:textId="77777777" w:rsidR="00FE2DD4" w:rsidRDefault="00FE2DD4" w:rsidP="00FE2DD4">
            <w:r>
              <w:t>February, 19th</w:t>
            </w:r>
          </w:p>
        </w:tc>
        <w:tc>
          <w:tcPr>
            <w:tcW w:w="7038" w:type="dxa"/>
          </w:tcPr>
          <w:p w14:paraId="04C5C85A" w14:textId="77777777" w:rsidR="00FD4601" w:rsidRPr="001B4500" w:rsidRDefault="00FD4601" w:rsidP="00FD4601">
            <w:pPr>
              <w:rPr>
                <w:b/>
                <w:color w:val="008000"/>
              </w:rPr>
            </w:pPr>
            <w:r w:rsidRPr="001B4500">
              <w:rPr>
                <w:b/>
                <w:color w:val="008000"/>
              </w:rPr>
              <w:t>Right wing dictatorships in Latin America</w:t>
            </w:r>
          </w:p>
          <w:p w14:paraId="32A3D999" w14:textId="77777777" w:rsidR="00FD4601" w:rsidRDefault="00FD4601" w:rsidP="00FD4601">
            <w:r>
              <w:t>Introduction: Photo and shots</w:t>
            </w:r>
          </w:p>
          <w:p w14:paraId="52DF7F33" w14:textId="77777777" w:rsidR="00FD4601" w:rsidRDefault="00FD4601" w:rsidP="00FD4601">
            <w:r w:rsidRPr="001B4500">
              <w:rPr>
                <w:b/>
              </w:rPr>
              <w:t>Reading:</w:t>
            </w:r>
            <w:r>
              <w:t xml:space="preserve"> </w:t>
            </w:r>
            <w:r w:rsidRPr="00F715D6">
              <w:rPr>
                <w:i/>
              </w:rPr>
              <w:t>A history of Modern Latin America</w:t>
            </w:r>
            <w:r>
              <w:t xml:space="preserve"> (Chapter 12) by Teresa Meade</w:t>
            </w:r>
          </w:p>
          <w:p w14:paraId="631F9F57" w14:textId="4C446736" w:rsidR="00FD4601" w:rsidRDefault="00A92EE2" w:rsidP="00FD4601">
            <w:r>
              <w:t xml:space="preserve">Finish </w:t>
            </w:r>
            <w:r w:rsidRPr="00A92EE2">
              <w:rPr>
                <w:color w:val="FF0000"/>
              </w:rPr>
              <w:t xml:space="preserve">presentations </w:t>
            </w:r>
            <w:r w:rsidR="00367187">
              <w:rPr>
                <w:color w:val="FF0000"/>
              </w:rPr>
              <w:t>(</w:t>
            </w:r>
            <w:r w:rsidRPr="00A92EE2">
              <w:rPr>
                <w:color w:val="FF0000"/>
              </w:rPr>
              <w:t>#</w:t>
            </w:r>
            <w:r w:rsidR="00924B09">
              <w:rPr>
                <w:color w:val="FF0000"/>
              </w:rPr>
              <w:t>2</w:t>
            </w:r>
            <w:r w:rsidR="00367187">
              <w:rPr>
                <w:color w:val="FF0000"/>
              </w:rPr>
              <w:t>)</w:t>
            </w:r>
          </w:p>
          <w:p w14:paraId="6DF883A9" w14:textId="0B4A5CF7" w:rsidR="00F715D6" w:rsidRDefault="00FD4601" w:rsidP="00FD4601">
            <w:r w:rsidRPr="00022B1D">
              <w:rPr>
                <w:b/>
                <w:color w:val="3366FF"/>
              </w:rPr>
              <w:t xml:space="preserve">Quiz </w:t>
            </w:r>
            <w:r>
              <w:rPr>
                <w:b/>
                <w:color w:val="3366FF"/>
              </w:rPr>
              <w:t>4</w:t>
            </w:r>
            <w:r>
              <w:t xml:space="preserve"> on </w:t>
            </w:r>
            <w:r w:rsidRPr="00F715D6">
              <w:rPr>
                <w:i/>
              </w:rPr>
              <w:t>A history of Modern L.A.</w:t>
            </w:r>
            <w:r>
              <w:t xml:space="preserve"> (chapter 12)</w:t>
            </w:r>
          </w:p>
        </w:tc>
      </w:tr>
      <w:tr w:rsidR="00FE2DD4" w14:paraId="3250338E" w14:textId="77777777" w:rsidTr="00FE2DD4">
        <w:tc>
          <w:tcPr>
            <w:tcW w:w="1818" w:type="dxa"/>
          </w:tcPr>
          <w:p w14:paraId="34045AAD" w14:textId="77777777" w:rsidR="00FE2DD4" w:rsidRDefault="00FE2DD4" w:rsidP="00FE2DD4">
            <w:r>
              <w:t>Week 8</w:t>
            </w:r>
          </w:p>
          <w:p w14:paraId="26178161" w14:textId="77777777" w:rsidR="00FE2DD4" w:rsidRDefault="00FE2DD4" w:rsidP="00FE2DD4">
            <w:r>
              <w:t>February, 26th</w:t>
            </w:r>
          </w:p>
        </w:tc>
        <w:tc>
          <w:tcPr>
            <w:tcW w:w="7038" w:type="dxa"/>
          </w:tcPr>
          <w:p w14:paraId="77BB5EBC" w14:textId="77777777" w:rsidR="00FD4601" w:rsidRDefault="00FD4601" w:rsidP="00FD4601">
            <w:r w:rsidRPr="001B4500">
              <w:rPr>
                <w:b/>
              </w:rPr>
              <w:t>Screening:</w:t>
            </w:r>
            <w:r>
              <w:t xml:space="preserve"> </w:t>
            </w:r>
            <w:r w:rsidRPr="002F3BAF">
              <w:rPr>
                <w:i/>
              </w:rPr>
              <w:t>Death and the Maiden</w:t>
            </w:r>
            <w:r>
              <w:t xml:space="preserve"> by Polanski</w:t>
            </w:r>
          </w:p>
          <w:p w14:paraId="51F4AAFB" w14:textId="1B04721E" w:rsidR="00F715D6" w:rsidRDefault="00FD4601" w:rsidP="00FD4601">
            <w:r>
              <w:t>Class discussion</w:t>
            </w:r>
            <w:r w:rsidR="00924B09">
              <w:br/>
              <w:t xml:space="preserve">Reading: Orit </w:t>
            </w:r>
            <w:proofErr w:type="spellStart"/>
            <w:r w:rsidR="00924B09" w:rsidRPr="00924B09">
              <w:rPr>
                <w:rStyle w:val="normaltextrun"/>
                <w:rFonts w:ascii="Times New Roman" w:hAnsi="Times New Roman" w:cs="Times New Roman"/>
                <w:color w:val="000000"/>
              </w:rPr>
              <w:t>Kamir</w:t>
            </w:r>
            <w:r w:rsidR="00924B09">
              <w:rPr>
                <w:rStyle w:val="normaltextrun"/>
                <w:rFonts w:ascii="Times New Roman" w:hAnsi="Times New Roman" w:cs="Times New Roman"/>
                <w:color w:val="000000"/>
              </w:rPr>
              <w:t>’s</w:t>
            </w:r>
            <w:proofErr w:type="spellEnd"/>
            <w:r w:rsidR="00924B09" w:rsidRPr="00924B09">
              <w:rPr>
                <w:rStyle w:val="apple-converted-space"/>
                <w:rFonts w:ascii="Times New Roman" w:hAnsi="Times New Roman" w:cs="Times New Roman"/>
                <w:color w:val="000000"/>
              </w:rPr>
              <w:t> </w:t>
            </w:r>
            <w:r w:rsidR="00924B09" w:rsidRPr="00924B09">
              <w:rPr>
                <w:rStyle w:val="normaltextrun"/>
                <w:rFonts w:ascii="Times New Roman" w:hAnsi="Times New Roman" w:cs="Times New Roman"/>
                <w:color w:val="000000"/>
              </w:rPr>
              <w:t>“Cinematic Judgment and Jurisprudence. A woman’s memory, Recovery and Justice in a post-traumatic society. A study of Polanski’s Death and the Maiden.”</w:t>
            </w:r>
          </w:p>
        </w:tc>
      </w:tr>
      <w:tr w:rsidR="00FE2DD4" w14:paraId="1330AE8F" w14:textId="77777777" w:rsidTr="00FE2DD4">
        <w:tc>
          <w:tcPr>
            <w:tcW w:w="1818" w:type="dxa"/>
          </w:tcPr>
          <w:p w14:paraId="49D6964B" w14:textId="77777777" w:rsidR="00FE2DD4" w:rsidRDefault="00FE2DD4" w:rsidP="00FE2DD4">
            <w:r>
              <w:t>Week 9</w:t>
            </w:r>
          </w:p>
          <w:p w14:paraId="48508E91" w14:textId="77777777" w:rsidR="00FE2DD4" w:rsidRDefault="00FE2DD4" w:rsidP="00FE2DD4">
            <w:r>
              <w:t>March, 3rd</w:t>
            </w:r>
          </w:p>
        </w:tc>
        <w:tc>
          <w:tcPr>
            <w:tcW w:w="7038" w:type="dxa"/>
          </w:tcPr>
          <w:p w14:paraId="7E6C1363" w14:textId="5F31CC2D" w:rsidR="00A92EE2" w:rsidRDefault="00924B09" w:rsidP="00FE2DD4">
            <w:r>
              <w:t>G</w:t>
            </w:r>
            <w:r w:rsidR="00A92EE2">
              <w:t>roup</w:t>
            </w:r>
            <w:r>
              <w:t xml:space="preserve"> on clip analysis and</w:t>
            </w:r>
            <w:r w:rsidR="00A92EE2">
              <w:t xml:space="preserve"> </w:t>
            </w:r>
            <w:r w:rsidR="00A92EE2" w:rsidRPr="00A92EE2">
              <w:rPr>
                <w:color w:val="FF0000"/>
              </w:rPr>
              <w:t xml:space="preserve">presentations </w:t>
            </w:r>
            <w:r w:rsidR="00367187">
              <w:rPr>
                <w:color w:val="FF0000"/>
              </w:rPr>
              <w:t>(</w:t>
            </w:r>
            <w:r w:rsidR="00A92EE2" w:rsidRPr="00A92EE2">
              <w:rPr>
                <w:color w:val="FF0000"/>
              </w:rPr>
              <w:t>#</w:t>
            </w:r>
            <w:r>
              <w:rPr>
                <w:color w:val="FF0000"/>
              </w:rPr>
              <w:t>3</w:t>
            </w:r>
            <w:r w:rsidR="00367187">
              <w:rPr>
                <w:color w:val="FF0000"/>
              </w:rPr>
              <w:t>)</w:t>
            </w:r>
          </w:p>
        </w:tc>
      </w:tr>
      <w:tr w:rsidR="00FE2DD4" w14:paraId="1D96FEDA" w14:textId="77777777" w:rsidTr="00FE2DD4">
        <w:tc>
          <w:tcPr>
            <w:tcW w:w="1818" w:type="dxa"/>
          </w:tcPr>
          <w:p w14:paraId="4DA56583" w14:textId="77777777" w:rsidR="00FE2DD4" w:rsidRDefault="00FE2DD4" w:rsidP="00FE2DD4">
            <w:r>
              <w:t>Week 10</w:t>
            </w:r>
          </w:p>
          <w:p w14:paraId="5D3429F4" w14:textId="77777777" w:rsidR="00FE2DD4" w:rsidRDefault="00FE2DD4" w:rsidP="00FE2DD4">
            <w:r>
              <w:t>March, 10th</w:t>
            </w:r>
          </w:p>
        </w:tc>
        <w:tc>
          <w:tcPr>
            <w:tcW w:w="7038" w:type="dxa"/>
          </w:tcPr>
          <w:p w14:paraId="353A6DE7" w14:textId="77777777" w:rsidR="00FE2DD4" w:rsidRPr="002F3BAF" w:rsidRDefault="002F3BAF" w:rsidP="00FE2DD4">
            <w:pPr>
              <w:rPr>
                <w:b/>
              </w:rPr>
            </w:pPr>
            <w:r w:rsidRPr="002F3BAF">
              <w:rPr>
                <w:b/>
              </w:rPr>
              <w:t>SPRING BREAK</w:t>
            </w:r>
          </w:p>
        </w:tc>
      </w:tr>
      <w:tr w:rsidR="00FE2DD4" w14:paraId="1FE2502B" w14:textId="77777777" w:rsidTr="00FE2DD4">
        <w:tc>
          <w:tcPr>
            <w:tcW w:w="1818" w:type="dxa"/>
          </w:tcPr>
          <w:p w14:paraId="44BBB30F" w14:textId="77777777" w:rsidR="00FE2DD4" w:rsidRDefault="00FE2DD4" w:rsidP="00FE2DD4">
            <w:r>
              <w:t>Week 11</w:t>
            </w:r>
          </w:p>
          <w:p w14:paraId="6FD11353" w14:textId="77777777" w:rsidR="00FE2DD4" w:rsidRDefault="00FE2DD4" w:rsidP="00FE2DD4">
            <w:r>
              <w:t>March, 17th</w:t>
            </w:r>
          </w:p>
        </w:tc>
        <w:tc>
          <w:tcPr>
            <w:tcW w:w="7038" w:type="dxa"/>
          </w:tcPr>
          <w:p w14:paraId="42DF3EEE" w14:textId="77777777" w:rsidR="00FE2DD4" w:rsidRPr="001B4500" w:rsidRDefault="002F3BAF" w:rsidP="00FE2DD4">
            <w:pPr>
              <w:rPr>
                <w:b/>
                <w:color w:val="008000"/>
              </w:rPr>
            </w:pPr>
            <w:r w:rsidRPr="001B4500">
              <w:rPr>
                <w:b/>
                <w:color w:val="008000"/>
              </w:rPr>
              <w:t>Spanish colonists in the New World</w:t>
            </w:r>
          </w:p>
          <w:p w14:paraId="097DF9F8" w14:textId="0CA9592A" w:rsidR="002F3BAF" w:rsidRDefault="00DD5AAF" w:rsidP="00FE2DD4">
            <w:r w:rsidRPr="00DD5AAF">
              <w:rPr>
                <w:b/>
              </w:rPr>
              <w:t>Reading:</w:t>
            </w:r>
            <w:r>
              <w:t xml:space="preserve"> </w:t>
            </w:r>
            <w:r w:rsidRPr="00DD5AAF">
              <w:rPr>
                <w:i/>
              </w:rPr>
              <w:t xml:space="preserve">In Search of Catalina de </w:t>
            </w:r>
            <w:proofErr w:type="spellStart"/>
            <w:r w:rsidRPr="00DD5AAF">
              <w:rPr>
                <w:i/>
              </w:rPr>
              <w:t>Erauso</w:t>
            </w:r>
            <w:proofErr w:type="spellEnd"/>
            <w:r w:rsidRPr="00DD5AAF">
              <w:rPr>
                <w:i/>
              </w:rPr>
              <w:t>. The National and Sexual Identity of the Lieutenant Nun</w:t>
            </w:r>
            <w:r w:rsidR="00022B1D">
              <w:t xml:space="preserve"> (Chapters 6-7</w:t>
            </w:r>
            <w:r>
              <w:t>)</w:t>
            </w:r>
          </w:p>
          <w:p w14:paraId="57CE67AA" w14:textId="38442609" w:rsidR="00FD4601" w:rsidRDefault="00FD4601" w:rsidP="00FE2DD4">
            <w:r>
              <w:t>Class discussion</w:t>
            </w:r>
          </w:p>
          <w:p w14:paraId="40EB59D6" w14:textId="5FDDC110" w:rsidR="00DD5AAF" w:rsidRDefault="00DD5AAF" w:rsidP="00FE2DD4">
            <w:r w:rsidRPr="00022B1D">
              <w:rPr>
                <w:b/>
                <w:color w:val="3366FF"/>
              </w:rPr>
              <w:t xml:space="preserve">Quiz </w:t>
            </w:r>
            <w:r w:rsidR="00EF389F">
              <w:rPr>
                <w:b/>
                <w:color w:val="3366FF"/>
              </w:rPr>
              <w:t>5</w:t>
            </w:r>
            <w:r>
              <w:t xml:space="preserve"> on </w:t>
            </w:r>
            <w:r w:rsidRPr="00DD5AAF">
              <w:rPr>
                <w:i/>
              </w:rPr>
              <w:t xml:space="preserve">In Search of Catalina de </w:t>
            </w:r>
            <w:proofErr w:type="spellStart"/>
            <w:r w:rsidRPr="00DD5AAF">
              <w:rPr>
                <w:i/>
              </w:rPr>
              <w:t>Erauso</w:t>
            </w:r>
            <w:proofErr w:type="spellEnd"/>
            <w:r w:rsidRPr="00DD5AAF">
              <w:rPr>
                <w:i/>
              </w:rPr>
              <w:t>.</w:t>
            </w:r>
          </w:p>
        </w:tc>
      </w:tr>
      <w:tr w:rsidR="00FE2DD4" w14:paraId="67A986EC" w14:textId="77777777" w:rsidTr="00FE2DD4">
        <w:tc>
          <w:tcPr>
            <w:tcW w:w="1818" w:type="dxa"/>
          </w:tcPr>
          <w:p w14:paraId="482A4AE7" w14:textId="77777777" w:rsidR="00FE2DD4" w:rsidRDefault="00FE2DD4" w:rsidP="00FE2DD4">
            <w:r>
              <w:t>Week 12</w:t>
            </w:r>
          </w:p>
          <w:p w14:paraId="19884C1F" w14:textId="77777777" w:rsidR="00FE2DD4" w:rsidRDefault="00FE2DD4" w:rsidP="00FE2DD4">
            <w:r>
              <w:t>March, 24th</w:t>
            </w:r>
          </w:p>
        </w:tc>
        <w:tc>
          <w:tcPr>
            <w:tcW w:w="7038" w:type="dxa"/>
          </w:tcPr>
          <w:p w14:paraId="1CDD10B0" w14:textId="77777777" w:rsidR="00FE2DD4" w:rsidRDefault="00DD5AAF" w:rsidP="00FE2DD4">
            <w:r w:rsidRPr="00DD5AAF">
              <w:rPr>
                <w:b/>
              </w:rPr>
              <w:t>Reading:</w:t>
            </w:r>
            <w:r>
              <w:t xml:space="preserve"> </w:t>
            </w:r>
            <w:r w:rsidRPr="00DD5AAF">
              <w:rPr>
                <w:i/>
              </w:rPr>
              <w:t>The Lieutenant Nun</w:t>
            </w:r>
            <w:r w:rsidR="00022B1D">
              <w:t>.</w:t>
            </w:r>
            <w:r w:rsidR="00022B1D" w:rsidRPr="00022B1D">
              <w:rPr>
                <w:i/>
              </w:rPr>
              <w:t xml:space="preserve"> Memoir of a Basque Transvestite in the New World</w:t>
            </w:r>
          </w:p>
          <w:p w14:paraId="169B877D" w14:textId="781A2CAE" w:rsidR="00DD5AAF" w:rsidRDefault="00DD5AAF" w:rsidP="00FE2DD4">
            <w:r>
              <w:t>Class discussion</w:t>
            </w:r>
          </w:p>
        </w:tc>
      </w:tr>
      <w:tr w:rsidR="00FE2DD4" w14:paraId="7F3C9A03" w14:textId="77777777" w:rsidTr="00FE2DD4">
        <w:tc>
          <w:tcPr>
            <w:tcW w:w="1818" w:type="dxa"/>
          </w:tcPr>
          <w:p w14:paraId="6DA9F4A2" w14:textId="77777777" w:rsidR="00FE2DD4" w:rsidRDefault="00FE2DD4" w:rsidP="00FE2DD4">
            <w:r>
              <w:t>Week 13</w:t>
            </w:r>
          </w:p>
          <w:p w14:paraId="2C1AD015" w14:textId="77777777" w:rsidR="00FE2DD4" w:rsidRDefault="00FE2DD4" w:rsidP="00FE2DD4">
            <w:r>
              <w:t>March, 31st</w:t>
            </w:r>
          </w:p>
        </w:tc>
        <w:tc>
          <w:tcPr>
            <w:tcW w:w="7038" w:type="dxa"/>
          </w:tcPr>
          <w:p w14:paraId="1BAD7864" w14:textId="77777777" w:rsidR="00FE2DD4" w:rsidRPr="001B4500" w:rsidRDefault="00DD5AAF" w:rsidP="00FE2DD4">
            <w:pPr>
              <w:rPr>
                <w:b/>
                <w:color w:val="008000"/>
              </w:rPr>
            </w:pPr>
            <w:r w:rsidRPr="001B4500">
              <w:rPr>
                <w:b/>
                <w:color w:val="008000"/>
              </w:rPr>
              <w:t>Spain’s Second Republic and the Civil War</w:t>
            </w:r>
          </w:p>
          <w:p w14:paraId="68F06819" w14:textId="47A8E0D6" w:rsidR="00DD5AAF" w:rsidRDefault="00DD5AAF" w:rsidP="00FE2DD4">
            <w:r w:rsidRPr="001B4500">
              <w:rPr>
                <w:b/>
              </w:rPr>
              <w:t>Screening:</w:t>
            </w:r>
            <w:r>
              <w:t xml:space="preserve"> </w:t>
            </w:r>
            <w:r w:rsidRPr="001B4500">
              <w:rPr>
                <w:i/>
              </w:rPr>
              <w:t>The Spanish Civil War</w:t>
            </w:r>
            <w:r w:rsidR="00A47226">
              <w:t>.</w:t>
            </w:r>
            <w:r>
              <w:t xml:space="preserve"> Episode 1: </w:t>
            </w:r>
            <w:r w:rsidR="001B4500">
              <w:t>“</w:t>
            </w:r>
            <w:r>
              <w:t>Prelude to Tragedy</w:t>
            </w:r>
            <w:r w:rsidR="001B4500">
              <w:t>”</w:t>
            </w:r>
          </w:p>
          <w:p w14:paraId="34C64A3C" w14:textId="378A73D5" w:rsidR="00A92EE2" w:rsidRDefault="00A92EE2" w:rsidP="00FE2DD4">
            <w:r w:rsidRPr="001B4500">
              <w:rPr>
                <w:b/>
              </w:rPr>
              <w:t>Screening:</w:t>
            </w:r>
            <w:r>
              <w:t xml:space="preserve"> </w:t>
            </w:r>
            <w:r w:rsidRPr="00DD5AAF">
              <w:rPr>
                <w:i/>
              </w:rPr>
              <w:t>Butterfly</w:t>
            </w:r>
            <w:r>
              <w:rPr>
                <w:i/>
              </w:rPr>
              <w:t xml:space="preserve"> </w:t>
            </w:r>
            <w:r>
              <w:t xml:space="preserve">by Luis </w:t>
            </w:r>
            <w:proofErr w:type="spellStart"/>
            <w:r>
              <w:t>Cuerda</w:t>
            </w:r>
            <w:proofErr w:type="spellEnd"/>
          </w:p>
          <w:p w14:paraId="69D663C4" w14:textId="77777777" w:rsidR="00DD5AAF" w:rsidRDefault="00DD5AAF" w:rsidP="00FE2DD4">
            <w:r>
              <w:t>Class discussion</w:t>
            </w:r>
          </w:p>
          <w:p w14:paraId="60BE4A7D" w14:textId="77777777" w:rsidR="00DD5AAF" w:rsidRDefault="00DD5AAF" w:rsidP="00FE2DD4">
            <w:r>
              <w:t>Introduction: Editing and point of view</w:t>
            </w:r>
          </w:p>
        </w:tc>
      </w:tr>
      <w:tr w:rsidR="00FE2DD4" w14:paraId="2D4977AF" w14:textId="77777777" w:rsidTr="00FE2DD4">
        <w:tc>
          <w:tcPr>
            <w:tcW w:w="1818" w:type="dxa"/>
          </w:tcPr>
          <w:p w14:paraId="52ED67EA" w14:textId="77777777" w:rsidR="00FE2DD4" w:rsidRDefault="00FE2DD4" w:rsidP="00FE2DD4">
            <w:r>
              <w:t>Week 14</w:t>
            </w:r>
          </w:p>
          <w:p w14:paraId="78B85B8A" w14:textId="77777777" w:rsidR="00FE2DD4" w:rsidRDefault="00FE2DD4" w:rsidP="00FE2DD4">
            <w:r>
              <w:t>April, 1st</w:t>
            </w:r>
          </w:p>
        </w:tc>
        <w:tc>
          <w:tcPr>
            <w:tcW w:w="7038" w:type="dxa"/>
          </w:tcPr>
          <w:p w14:paraId="60DEC80A" w14:textId="0E413792" w:rsidR="00A92EE2" w:rsidRDefault="00A92EE2" w:rsidP="00A92EE2">
            <w:r>
              <w:t>Group work</w:t>
            </w:r>
            <w:r>
              <w:rPr>
                <w:color w:val="FF0000"/>
              </w:rPr>
              <w:t xml:space="preserve"> </w:t>
            </w:r>
            <w:r w:rsidRPr="001B4500">
              <w:t>on clip analysis</w:t>
            </w:r>
            <w:r>
              <w:t xml:space="preserve"> and </w:t>
            </w:r>
            <w:r w:rsidRPr="00022B1D">
              <w:rPr>
                <w:color w:val="FF0000"/>
              </w:rPr>
              <w:t>pre</w:t>
            </w:r>
            <w:r>
              <w:rPr>
                <w:color w:val="FF0000"/>
              </w:rPr>
              <w:t xml:space="preserve">sentations (# </w:t>
            </w:r>
            <w:r w:rsidR="00924B09">
              <w:rPr>
                <w:color w:val="FF0000"/>
              </w:rPr>
              <w:t>4</w:t>
            </w:r>
            <w:r w:rsidRPr="00022B1D">
              <w:rPr>
                <w:color w:val="FF0000"/>
              </w:rPr>
              <w:t>)</w:t>
            </w:r>
          </w:p>
          <w:p w14:paraId="1D60FFFE" w14:textId="091FF908" w:rsidR="00DD5AAF" w:rsidRDefault="00A92EE2" w:rsidP="001B4500">
            <w:r>
              <w:t>Class discussion</w:t>
            </w:r>
          </w:p>
        </w:tc>
      </w:tr>
      <w:tr w:rsidR="00FE2DD4" w14:paraId="22225B26" w14:textId="77777777" w:rsidTr="00FE2DD4">
        <w:tc>
          <w:tcPr>
            <w:tcW w:w="1818" w:type="dxa"/>
          </w:tcPr>
          <w:p w14:paraId="76814831" w14:textId="77777777" w:rsidR="00FE2DD4" w:rsidRDefault="00FE2DD4" w:rsidP="00FE2DD4">
            <w:r>
              <w:t>Week 15</w:t>
            </w:r>
          </w:p>
          <w:p w14:paraId="58BB74EA" w14:textId="77777777" w:rsidR="00FE2DD4" w:rsidRDefault="00FE2DD4" w:rsidP="00FE2DD4">
            <w:r>
              <w:t>April, 8th</w:t>
            </w:r>
          </w:p>
        </w:tc>
        <w:tc>
          <w:tcPr>
            <w:tcW w:w="7038" w:type="dxa"/>
          </w:tcPr>
          <w:p w14:paraId="498CF704" w14:textId="3FED3316" w:rsidR="00A92EE2" w:rsidRDefault="00A92EE2" w:rsidP="00FD4601">
            <w:r w:rsidRPr="00EF389F">
              <w:rPr>
                <w:b/>
                <w:bCs/>
              </w:rPr>
              <w:t>Reading:</w:t>
            </w:r>
            <w:r>
              <w:t xml:space="preserve"> Ryan Lorraine’s “The development of child subjectivity in </w:t>
            </w:r>
            <w:r w:rsidRPr="00924B09">
              <w:rPr>
                <w:i/>
                <w:iCs/>
              </w:rPr>
              <w:t xml:space="preserve">La </w:t>
            </w:r>
            <w:proofErr w:type="spellStart"/>
            <w:r w:rsidRPr="00924B09">
              <w:rPr>
                <w:i/>
                <w:iCs/>
              </w:rPr>
              <w:t>lengua</w:t>
            </w:r>
            <w:proofErr w:type="spellEnd"/>
            <w:r w:rsidRPr="00924B09">
              <w:rPr>
                <w:i/>
                <w:iCs/>
              </w:rPr>
              <w:t xml:space="preserve"> de las mariposas</w:t>
            </w:r>
            <w:r>
              <w:t>”</w:t>
            </w:r>
          </w:p>
          <w:p w14:paraId="31097DF3" w14:textId="22BA8B21" w:rsidR="00FD4601" w:rsidRDefault="00FD4601" w:rsidP="00FD4601">
            <w:r>
              <w:t>Class discussion</w:t>
            </w:r>
            <w:r w:rsidR="00367187">
              <w:t xml:space="preserve"> &amp; finish </w:t>
            </w:r>
            <w:r w:rsidR="00367187" w:rsidRPr="00367187">
              <w:rPr>
                <w:color w:val="FF0000"/>
              </w:rPr>
              <w:t>presentations (#4)</w:t>
            </w:r>
          </w:p>
          <w:p w14:paraId="48D8041B" w14:textId="3A127990" w:rsidR="00DD5AAF" w:rsidRDefault="00A92EE2" w:rsidP="00A92EE2">
            <w:r w:rsidRPr="00924B09">
              <w:rPr>
                <w:b/>
                <w:bCs/>
                <w:color w:val="0070C0"/>
              </w:rPr>
              <w:t>Quiz 6</w:t>
            </w:r>
            <w:r w:rsidRPr="00924B09">
              <w:rPr>
                <w:color w:val="0070C0"/>
              </w:rPr>
              <w:t xml:space="preserve"> </w:t>
            </w:r>
            <w:r>
              <w:t>on Lorraine’s article</w:t>
            </w:r>
          </w:p>
        </w:tc>
      </w:tr>
      <w:tr w:rsidR="00FE2DD4" w14:paraId="62E1ACB2" w14:textId="77777777" w:rsidTr="00FE2DD4">
        <w:tc>
          <w:tcPr>
            <w:tcW w:w="1818" w:type="dxa"/>
          </w:tcPr>
          <w:p w14:paraId="1B0F8465" w14:textId="77777777" w:rsidR="00FE2DD4" w:rsidRDefault="00FE2DD4" w:rsidP="00FE2DD4">
            <w:r>
              <w:t>Week 16</w:t>
            </w:r>
          </w:p>
          <w:p w14:paraId="3D56C406" w14:textId="77777777" w:rsidR="00FE2DD4" w:rsidRDefault="00FE2DD4" w:rsidP="00FE2DD4">
            <w:r>
              <w:t>April, 15th</w:t>
            </w:r>
          </w:p>
        </w:tc>
        <w:tc>
          <w:tcPr>
            <w:tcW w:w="7038" w:type="dxa"/>
          </w:tcPr>
          <w:p w14:paraId="3FE58E27" w14:textId="29F1BDFE" w:rsidR="00DD5AAF" w:rsidRDefault="00EF389F" w:rsidP="00022B1D">
            <w:r>
              <w:t>Final thoughts</w:t>
            </w:r>
          </w:p>
          <w:p w14:paraId="6DD015D0" w14:textId="198622F4" w:rsidR="00EF389F" w:rsidRDefault="00EF389F" w:rsidP="00022B1D">
            <w:r>
              <w:t>Explanation final project.</w:t>
            </w:r>
          </w:p>
        </w:tc>
      </w:tr>
    </w:tbl>
    <w:p w14:paraId="06AB044E" w14:textId="77777777" w:rsidR="00FE2DD4" w:rsidRDefault="00FE2DD4" w:rsidP="00FE2DD4"/>
    <w:sectPr w:rsidR="00FE2DD4" w:rsidSect="00FF2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D4"/>
    <w:rsid w:val="00022B1D"/>
    <w:rsid w:val="00096B86"/>
    <w:rsid w:val="00156CC6"/>
    <w:rsid w:val="001B4500"/>
    <w:rsid w:val="00285390"/>
    <w:rsid w:val="002F3BAF"/>
    <w:rsid w:val="00367187"/>
    <w:rsid w:val="003D595E"/>
    <w:rsid w:val="005E4199"/>
    <w:rsid w:val="006E1C8D"/>
    <w:rsid w:val="008B0C39"/>
    <w:rsid w:val="00917DFA"/>
    <w:rsid w:val="00924B09"/>
    <w:rsid w:val="00A47226"/>
    <w:rsid w:val="00A92EE2"/>
    <w:rsid w:val="00DB5513"/>
    <w:rsid w:val="00DC1726"/>
    <w:rsid w:val="00DD5AAF"/>
    <w:rsid w:val="00EF389F"/>
    <w:rsid w:val="00F715D6"/>
    <w:rsid w:val="00FD4601"/>
    <w:rsid w:val="00FE2DD4"/>
    <w:rsid w:val="00FF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AE8A"/>
  <w14:defaultImageDpi w14:val="300"/>
  <w15:docId w15:val="{95CACC0D-142C-134E-AC6C-6817436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5513"/>
    <w:rPr>
      <w:color w:val="0000FF"/>
      <w:u w:val="single"/>
    </w:rPr>
  </w:style>
  <w:style w:type="character" w:customStyle="1" w:styleId="normaltextrun">
    <w:name w:val="normaltextrun"/>
    <w:basedOn w:val="DefaultParagraphFont"/>
    <w:rsid w:val="00924B09"/>
  </w:style>
  <w:style w:type="character" w:customStyle="1" w:styleId="apple-converted-space">
    <w:name w:val="apple-converted-space"/>
    <w:basedOn w:val="DefaultParagraphFont"/>
    <w:rsid w:val="0092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acho-platero.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State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Luzmila Camacho Platero</dc:creator>
  <cp:keywords/>
  <dc:description/>
  <cp:lastModifiedBy>Microsoft Office User</cp:lastModifiedBy>
  <cp:revision>4</cp:revision>
  <dcterms:created xsi:type="dcterms:W3CDTF">2021-10-15T12:31:00Z</dcterms:created>
  <dcterms:modified xsi:type="dcterms:W3CDTF">2021-10-21T19:02:00Z</dcterms:modified>
</cp:coreProperties>
</file>